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553 от 02.09.2021</w:t>
      </w:r>
    </w:p>
    <w:p w14:paraId="6709FA55" w14:textId="77777777" w:rsidR="00B952BF" w:rsidRDefault="00B952BF"/>
    <w:p w14:paraId="0D8BE513" w14:textId="7314BCC7" w:rsidR="00B67360" w:rsidRPr="00EC04DE" w:rsidRDefault="00B67360" w:rsidP="00EC0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06BE">
        <w:rPr>
          <w:rFonts w:ascii="Times New Roman" w:hAnsi="Times New Roman" w:cs="Times New Roman"/>
          <w:b/>
          <w:bCs/>
          <w:sz w:val="28"/>
          <w:szCs w:val="28"/>
        </w:rPr>
        <w:t xml:space="preserve">О вопросах 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информационной системы каталога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образовательных</w:t>
      </w:r>
      <w:r w:rsidRPr="009A06B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дополнительного</w:t>
      </w:r>
      <w:r w:rsidRPr="009A06B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14:paraId="10CB55B8" w14:textId="7D9B1A5F" w:rsidR="00EC04DE" w:rsidRDefault="00EC04DE" w:rsidP="00EC04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24FA6EC" w14:textId="77777777" w:rsidR="00EC04DE" w:rsidRDefault="00EC04DE" w:rsidP="00EC04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8516C77" w14:textId="13E5A438" w:rsidR="00B67360" w:rsidRPr="00934643" w:rsidRDefault="00B67360" w:rsidP="009346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</w:t>
      </w:r>
      <w:r w:rsidR="00AC25C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целях </w:t>
      </w:r>
      <w:proofErr w:type="spellStart"/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реализаци</w:t>
      </w:r>
      <w:proofErr w:type="spellEnd"/>
      <w:r w:rsidR="00AC25C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</w:t>
      </w:r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подпункта 9) пункта 2 и пункта 6 приказа Министра здравоохранения Республики Казахстан от 21 декабря 2020 года </w:t>
      </w:r>
      <w:r w:rsidR="009346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</w:r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№ ҚР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ДСМ </w:t>
      </w:r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</w:t>
      </w:r>
      <w:r w:rsidR="00EC04DE" w:rsidRPr="00EC04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специалистами в области здравоохранения через дополнительное и неформальное образование», </w:t>
      </w:r>
      <w:r w:rsidRPr="009A06B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ПРИКАЗЫВАЮ</w:t>
      </w:r>
      <w:r w:rsidRPr="009A06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</w:p>
    <w:p w14:paraId="36BABDD0" w14:textId="47AD2F11" w:rsidR="00B67360" w:rsidRPr="009A06BE" w:rsidRDefault="00B67360" w:rsidP="00B67360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BE">
        <w:rPr>
          <w:rFonts w:ascii="Times New Roman" w:hAnsi="Times New Roman" w:cs="Times New Roman"/>
          <w:sz w:val="28"/>
          <w:szCs w:val="28"/>
        </w:rPr>
        <w:t xml:space="preserve">Определить Республиканское </w:t>
      </w:r>
      <w:r w:rsidR="003F442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9A06BE">
        <w:rPr>
          <w:rFonts w:ascii="Times New Roman" w:hAnsi="Times New Roman" w:cs="Times New Roman"/>
          <w:sz w:val="28"/>
          <w:szCs w:val="28"/>
        </w:rPr>
        <w:t>предприятие на праве хозяйственного ведения «</w:t>
      </w:r>
      <w:r w:rsidR="003F4427">
        <w:rPr>
          <w:rFonts w:ascii="Times New Roman" w:hAnsi="Times New Roman" w:cs="Times New Roman"/>
          <w:sz w:val="28"/>
          <w:szCs w:val="28"/>
        </w:rPr>
        <w:t>Национальный научный центр</w:t>
      </w:r>
      <w:r w:rsidRPr="009A06BE">
        <w:rPr>
          <w:rFonts w:ascii="Times New Roman" w:hAnsi="Times New Roman" w:cs="Times New Roman"/>
          <w:sz w:val="28"/>
          <w:szCs w:val="28"/>
        </w:rPr>
        <w:t xml:space="preserve"> развития здравоохранения</w:t>
      </w:r>
      <w:r w:rsidR="003F4427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3F4427">
        <w:rPr>
          <w:rFonts w:ascii="Times New Roman" w:hAnsi="Times New Roman" w:cs="Times New Roman"/>
          <w:sz w:val="28"/>
          <w:szCs w:val="28"/>
        </w:rPr>
        <w:t>Салидат</w:t>
      </w:r>
      <w:proofErr w:type="spellEnd"/>
      <w:r w:rsidR="003F4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27">
        <w:rPr>
          <w:rFonts w:ascii="Times New Roman" w:hAnsi="Times New Roman" w:cs="Times New Roman"/>
          <w:sz w:val="28"/>
          <w:szCs w:val="28"/>
        </w:rPr>
        <w:t>Каирбековой</w:t>
      </w:r>
      <w:proofErr w:type="spellEnd"/>
      <w:r w:rsidR="003F4427">
        <w:rPr>
          <w:rFonts w:ascii="Times New Roman" w:hAnsi="Times New Roman" w:cs="Times New Roman"/>
          <w:sz w:val="28"/>
          <w:szCs w:val="28"/>
        </w:rPr>
        <w:t xml:space="preserve">» </w:t>
      </w:r>
      <w:r w:rsidRPr="009A06BE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Казахстан в качестве экспертной организации для осуществления экспертизы программ дополнительного образования в области здравоохранения и ответственной организацией за ведение информационной системы каталога образовательных прогр</w:t>
      </w:r>
      <w:r w:rsidR="008637EE">
        <w:rPr>
          <w:rFonts w:ascii="Times New Roman" w:hAnsi="Times New Roman" w:cs="Times New Roman"/>
          <w:sz w:val="28"/>
          <w:szCs w:val="28"/>
        </w:rPr>
        <w:t>амм дополнительного образования</w:t>
      </w:r>
      <w:r w:rsidR="008637EE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14:paraId="3510B153" w14:textId="77777777" w:rsidR="00B67360" w:rsidRPr="009A06BE" w:rsidRDefault="00B67360" w:rsidP="00B67360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BE">
        <w:rPr>
          <w:rFonts w:ascii="Times New Roman" w:hAnsi="Times New Roman" w:cs="Times New Roman"/>
          <w:sz w:val="28"/>
          <w:szCs w:val="28"/>
        </w:rPr>
        <w:t>Утвердить прилагаемое Положение по ведению информационной системы каталога образовательных программ дополнительного образования в области здравоохранения.</w:t>
      </w:r>
    </w:p>
    <w:p w14:paraId="5C6F920B" w14:textId="77777777" w:rsidR="00B67360" w:rsidRPr="009A06BE" w:rsidRDefault="00B67360" w:rsidP="00B67360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B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курирующего вице-министра здравоохранения Республики Казахстан.</w:t>
      </w:r>
    </w:p>
    <w:p w14:paraId="3F42A87B" w14:textId="248B5B60" w:rsidR="00B67360" w:rsidRPr="009A06BE" w:rsidRDefault="00B67360" w:rsidP="00B67360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BE">
        <w:rPr>
          <w:rFonts w:ascii="Times New Roman" w:hAnsi="Times New Roman" w:cs="Times New Roman"/>
          <w:sz w:val="28"/>
          <w:szCs w:val="28"/>
        </w:rPr>
        <w:t> Настоящий прик</w:t>
      </w:r>
      <w:r w:rsidR="003E45F8">
        <w:rPr>
          <w:rFonts w:ascii="Times New Roman" w:hAnsi="Times New Roman" w:cs="Times New Roman"/>
          <w:sz w:val="28"/>
          <w:szCs w:val="28"/>
        </w:rPr>
        <w:t xml:space="preserve">аз </w:t>
      </w:r>
      <w:r w:rsidR="00AC25CF">
        <w:rPr>
          <w:rFonts w:ascii="Times New Roman" w:hAnsi="Times New Roman" w:cs="Times New Roman"/>
          <w:sz w:val="28"/>
          <w:szCs w:val="28"/>
          <w:lang w:val="kk-KZ"/>
        </w:rPr>
        <w:t>вступает в силу</w:t>
      </w:r>
      <w:r w:rsidR="00AC25CF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9A06B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7B465384" w14:textId="77777777" w:rsidR="00B67360" w:rsidRPr="009A06BE" w:rsidRDefault="00B67360" w:rsidP="00B67360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C7CE2F2" w14:textId="6E1B46BC" w:rsidR="003F4427" w:rsidRDefault="003F4427" w:rsidP="00B67360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6773FDC" w14:textId="4DF02452" w:rsidR="00D40EA3" w:rsidRDefault="00D40EA3" w:rsidP="00D40EA3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6BE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>здравоохранения</w:t>
      </w:r>
    </w:p>
    <w:p w14:paraId="589070C9" w14:textId="217201D9" w:rsidR="00D40EA3" w:rsidRPr="00C772F6" w:rsidRDefault="00D40EA3" w:rsidP="00D40EA3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25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04DE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EC04DE">
        <w:rPr>
          <w:rFonts w:ascii="Times New Roman" w:hAnsi="Times New Roman" w:cs="Times New Roman"/>
          <w:b/>
          <w:bCs/>
          <w:sz w:val="28"/>
          <w:szCs w:val="28"/>
        </w:rPr>
        <w:t>. Цой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43BD77" w14:textId="77777777" w:rsidR="00B67360" w:rsidRDefault="00B67360" w:rsidP="00B67360"/>
    <w:sectPr w:rsidR="00B673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11:47 Алдынгуров Даулет Кадырович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11:52 Бакирова Назгуль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13:01 Саимова Айсулу Жумабаевна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15:36 Оразбек Серікболсын Есіркепұлы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18.08.2021 18:49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23.08.2021 19:49 Гиният Ажар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27.08.2021 10:06 Амиргалиев Еркинбек Рахимбаевич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01.09.2021 19:20 Цой Алексей Владимирович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0594" w14:textId="77777777" w:rsidR="00DA590D" w:rsidRDefault="00DA590D" w:rsidP="00B67360">
      <w:pPr>
        <w:spacing w:after="0" w:line="240" w:lineRule="auto"/>
      </w:pPr>
      <w:r>
        <w:separator/>
      </w:r>
    </w:p>
  </w:endnote>
  <w:endnote w:type="continuationSeparator" w:id="0">
    <w:p w14:paraId="1966ECC3" w14:textId="77777777" w:rsidR="00DA590D" w:rsidRDefault="00DA590D" w:rsidP="00B6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02.09.2021 10:39.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B291E" w14:textId="77777777" w:rsidR="00DA590D" w:rsidRDefault="00DA590D" w:rsidP="00B67360">
      <w:pPr>
        <w:spacing w:after="0" w:line="240" w:lineRule="auto"/>
      </w:pPr>
      <w:r>
        <w:separator/>
      </w:r>
    </w:p>
  </w:footnote>
  <w:footnote w:type="continuationSeparator" w:id="0">
    <w:p w14:paraId="3D3C97E1" w14:textId="77777777" w:rsidR="00DA590D" w:rsidRDefault="00DA590D" w:rsidP="00B6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0ED6" w14:textId="77777777" w:rsidR="00B67360" w:rsidRDefault="00B67360">
    <w:pPr>
      <w:pStyle w:val="a3"/>
    </w:pPr>
  </w:p>
  <w:tbl>
    <w:tblPr>
      <w:tblW w:w="10325" w:type="dxa"/>
      <w:tblInd w:w="-618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B67360" w:rsidRPr="004318FD" w14:paraId="629A015F" w14:textId="77777777" w:rsidTr="00FA0ECB">
      <w:trPr>
        <w:trHeight w:val="1348"/>
      </w:trPr>
      <w:tc>
        <w:tcPr>
          <w:tcW w:w="3936" w:type="dxa"/>
          <w:shd w:val="clear" w:color="auto" w:fill="auto"/>
        </w:tcPr>
        <w:p w14:paraId="4C74FDD6" w14:textId="77777777" w:rsidR="00B67360" w:rsidRPr="004318FD" w:rsidRDefault="00B67360" w:rsidP="00B67360">
          <w:pPr>
            <w:spacing w:line="288" w:lineRule="auto"/>
            <w:ind w:right="459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noProof/>
              <w:color w:val="3399FF"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964890" wp14:editId="326A976D">
                    <wp:simplePos x="0" y="0"/>
                    <wp:positionH relativeFrom="column">
                      <wp:posOffset>360046</wp:posOffset>
                    </wp:positionH>
                    <wp:positionV relativeFrom="page">
                      <wp:posOffset>1075055</wp:posOffset>
                    </wp:positionV>
                    <wp:extent cx="5943600" cy="19050"/>
                    <wp:effectExtent l="0" t="0" r="19050" b="1905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3600" cy="1905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4EEBB16F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8.35pt,84.65pt" to="496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" strokecolor="#39f" strokeweight="1.25pt">
                    <w10:wrap anchory="page"/>
                  </v:line>
                </w:pict>
              </mc:Fallback>
            </mc:AlternateContent>
          </w: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 xml:space="preserve">ҚАЗАҚСТАН РЕСПУБЛИКАСЫ </w:t>
          </w: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  <w:t xml:space="preserve">ДЕНСАУЛЫҚ САҚТАУ </w:t>
          </w: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3F3AC944" w14:textId="77777777" w:rsidR="00B67360" w:rsidRPr="004318FD" w:rsidRDefault="00B67360" w:rsidP="00B67360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3E4005A4" wp14:editId="392544A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D481D54" w14:textId="77777777" w:rsidR="00B67360" w:rsidRPr="004318FD" w:rsidRDefault="00B67360" w:rsidP="00B67360">
          <w:pPr>
            <w:spacing w:line="288" w:lineRule="auto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  <w:t>МИНИСТЕРСТВО ЗДРАВООХРАНЕНИЯ РЕСПУБЛИКИ КАЗАХСТАН</w:t>
          </w:r>
        </w:p>
      </w:tc>
    </w:tr>
    <w:tr w:rsidR="00B67360" w:rsidRPr="004318FD" w14:paraId="6969A2A8" w14:textId="77777777" w:rsidTr="00FA0ECB">
      <w:trPr>
        <w:trHeight w:val="591"/>
      </w:trPr>
      <w:tc>
        <w:tcPr>
          <w:tcW w:w="3936" w:type="dxa"/>
          <w:shd w:val="clear" w:color="auto" w:fill="auto"/>
        </w:tcPr>
        <w:p w14:paraId="49337BE4" w14:textId="77777777" w:rsidR="00B67360" w:rsidRPr="004318FD" w:rsidRDefault="00B67360" w:rsidP="00B67360">
          <w:pPr>
            <w:widowControl w:val="0"/>
            <w:ind w:right="459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</w:pPr>
        </w:p>
        <w:p w14:paraId="5724C69F" w14:textId="77777777" w:rsidR="00B67360" w:rsidRPr="004318FD" w:rsidRDefault="00B67360" w:rsidP="00B67360">
          <w:pPr>
            <w:widowControl w:val="0"/>
            <w:ind w:right="459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</w:pP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38E4B813" w14:textId="77777777" w:rsidR="00B67360" w:rsidRPr="004318FD" w:rsidRDefault="00B67360" w:rsidP="00B67360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9768379" w14:textId="77777777" w:rsidR="00B67360" w:rsidRPr="004318FD" w:rsidRDefault="00B67360" w:rsidP="00B67360">
          <w:pPr>
            <w:spacing w:line="288" w:lineRule="auto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</w:pPr>
        </w:p>
        <w:p w14:paraId="129E993E" w14:textId="77777777" w:rsidR="00B67360" w:rsidRPr="004318FD" w:rsidRDefault="00B67360" w:rsidP="00B67360">
          <w:pPr>
            <w:spacing w:line="288" w:lineRule="auto"/>
            <w:jc w:val="center"/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</w:pPr>
          <w:r w:rsidRPr="004318FD"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ПРИКАЗ</w:t>
          </w:r>
        </w:p>
      </w:tc>
    </w:tr>
  </w:tbl>
  <w:p w14:paraId="1491FDA5" w14:textId="77777777" w:rsidR="00B67360" w:rsidRPr="004318FD" w:rsidRDefault="00B67360" w:rsidP="00B67360">
    <w:pPr>
      <w:pStyle w:val="a3"/>
      <w:rPr>
        <w:rFonts w:ascii="Times New Roman" w:hAnsi="Times New Roman" w:cs="Times New Roman"/>
        <w:color w:val="3A7298"/>
        <w:sz w:val="20"/>
        <w:szCs w:val="20"/>
        <w:lang w:val="kk-KZ"/>
      </w:rPr>
    </w:pPr>
  </w:p>
  <w:p w14:paraId="3FBC6B06" w14:textId="77777777" w:rsidR="00B67360" w:rsidRPr="004318FD" w:rsidRDefault="00B67360" w:rsidP="00B67360">
    <w:pPr>
      <w:pStyle w:val="a3"/>
      <w:rPr>
        <w:rFonts w:ascii="Times New Roman" w:hAnsi="Times New Roman" w:cs="Times New Roman"/>
        <w:color w:val="3A7298"/>
        <w:sz w:val="20"/>
        <w:szCs w:val="20"/>
      </w:rPr>
    </w:pPr>
    <w:r w:rsidRPr="004318FD">
      <w:rPr>
        <w:rFonts w:ascii="Times New Roman" w:hAnsi="Times New Roman" w:cs="Times New Roman"/>
        <w:b/>
        <w:bCs/>
        <w:color w:val="3399FF"/>
        <w:sz w:val="20"/>
        <w:szCs w:val="20"/>
        <w:lang w:eastAsia="ru-RU"/>
      </w:rPr>
      <w:t>№  ____________________                                                              от «___»    ___________  20</w:t>
    </w:r>
    <w:r w:rsidRPr="004318FD">
      <w:rPr>
        <w:rFonts w:ascii="Times New Roman" w:hAnsi="Times New Roman" w:cs="Times New Roman"/>
        <w:color w:val="3A7298"/>
        <w:sz w:val="20"/>
        <w:szCs w:val="20"/>
        <w:lang w:val="kk-KZ"/>
      </w:rPr>
      <w:t>___</w:t>
    </w:r>
    <w:r w:rsidRPr="004318FD">
      <w:rPr>
        <w:rFonts w:ascii="Times New Roman" w:hAnsi="Times New Roman" w:cs="Times New Roman"/>
        <w:b/>
        <w:bCs/>
        <w:color w:val="3399FF"/>
        <w:sz w:val="20"/>
        <w:szCs w:val="20"/>
        <w:lang w:eastAsia="ru-RU"/>
      </w:rPr>
      <w:t xml:space="preserve">  года</w:t>
    </w:r>
  </w:p>
  <w:p w14:paraId="3A6294FB" w14:textId="77777777" w:rsidR="00B67360" w:rsidRPr="004318FD" w:rsidRDefault="00B67360" w:rsidP="00B67360">
    <w:pPr>
      <w:rPr>
        <w:rFonts w:ascii="Times New Roman" w:hAnsi="Times New Roman" w:cs="Times New Roman"/>
        <w:color w:val="3A7234"/>
        <w:sz w:val="20"/>
        <w:szCs w:val="20"/>
        <w:lang w:val="kk-KZ"/>
      </w:rPr>
    </w:pPr>
  </w:p>
  <w:p w14:paraId="72FA25D1" w14:textId="77777777" w:rsidR="00B67360" w:rsidRDefault="00B67360" w:rsidP="00B67360">
    <w:pPr>
      <w:pStyle w:val="a3"/>
    </w:pPr>
    <w:r>
      <w:rPr>
        <w:rFonts w:ascii="Times New Roman" w:hAnsi="Times New Roman" w:cs="Times New Roman"/>
        <w:color w:val="3399FF"/>
        <w:sz w:val="20"/>
        <w:szCs w:val="20"/>
        <w:lang w:val="kk-KZ"/>
      </w:rPr>
      <w:t xml:space="preserve">          </w:t>
    </w:r>
    <w:r w:rsidRPr="004318FD">
      <w:rPr>
        <w:rFonts w:ascii="Times New Roman" w:hAnsi="Times New Roman" w:cs="Times New Roman"/>
        <w:color w:val="3399FF"/>
        <w:sz w:val="20"/>
        <w:szCs w:val="20"/>
        <w:lang w:val="kk-KZ"/>
      </w:rPr>
      <w:t>Нұр-Сұлтан қ</w:t>
    </w:r>
    <w:r w:rsidRPr="004318FD">
      <w:rPr>
        <w:rFonts w:ascii="Times New Roman" w:hAnsi="Times New Roman" w:cs="Times New Roman"/>
        <w:color w:val="3399FF"/>
        <w:sz w:val="20"/>
        <w:szCs w:val="20"/>
      </w:rPr>
      <w:t>аласы</w:t>
    </w:r>
    <w:r w:rsidRPr="004318FD">
      <w:rPr>
        <w:rFonts w:ascii="Times New Roman" w:hAnsi="Times New Roman" w:cs="Times New Roman"/>
        <w:color w:val="3399FF"/>
        <w:sz w:val="20"/>
        <w:szCs w:val="20"/>
        <w:lang w:val="kk-KZ"/>
      </w:rPr>
      <w:t xml:space="preserve">                                                                                                         город Нур-Султан        </w:t>
    </w:r>
  </w:p>
  <w:p w14:paraId="0189AB74" w14:textId="77777777" w:rsidR="00B67360" w:rsidRDefault="00B67360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Наурузбае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878BE"/>
    <w:multiLevelType w:val="hybridMultilevel"/>
    <w:tmpl w:val="33C44E1A"/>
    <w:lvl w:ilvl="0" w:tplc="235494F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60"/>
    <w:rsid w:val="00285613"/>
    <w:rsid w:val="003E45F8"/>
    <w:rsid w:val="003F4427"/>
    <w:rsid w:val="00472CA4"/>
    <w:rsid w:val="00525B83"/>
    <w:rsid w:val="00527D67"/>
    <w:rsid w:val="0076281A"/>
    <w:rsid w:val="00797737"/>
    <w:rsid w:val="008637EE"/>
    <w:rsid w:val="00934643"/>
    <w:rsid w:val="00AC25CF"/>
    <w:rsid w:val="00AE3D7D"/>
    <w:rsid w:val="00B67360"/>
    <w:rsid w:val="00B952BF"/>
    <w:rsid w:val="00BE1A48"/>
    <w:rsid w:val="00BF38C6"/>
    <w:rsid w:val="00D40EA3"/>
    <w:rsid w:val="00DA590D"/>
    <w:rsid w:val="00E1138F"/>
    <w:rsid w:val="00E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E2D0"/>
  <w15:chartTrackingRefBased/>
  <w15:docId w15:val="{0E2F565D-CA39-4797-96AA-620F4FC41C1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60"/>
  </w:style>
  <w:style w:type="paragraph" w:styleId="a5">
    <w:name w:val="footer"/>
    <w:basedOn w:val="a"/>
    <w:link w:val="a6"/>
    <w:uiPriority w:val="99"/>
    <w:unhideWhenUsed/>
    <w:rsid w:val="00B6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360"/>
  </w:style>
  <w:style w:type="character" w:styleId="a7">
    <w:name w:val="Hyperlink"/>
    <w:basedOn w:val="a0"/>
    <w:uiPriority w:val="99"/>
    <w:semiHidden/>
    <w:unhideWhenUsed/>
    <w:rsid w:val="00B67360"/>
    <w:rPr>
      <w:color w:val="0000FF"/>
      <w:u w:val="single"/>
    </w:rPr>
  </w:style>
  <w:style w:type="paragraph" w:styleId="a8">
    <w:name w:val="List Paragraph"/>
    <w:aliases w:val="маркированный,Heading1,Colorful List - Accent 11,List Paragraph,List Paragraph (numbered (a)),List Paragraph1,WB Para,List Square,Colorful List - Accent 11CxSpLast,H1-1,Заголовок3,Bullet List,FooterText,numbered,Bullets before,без абзаца"/>
    <w:basedOn w:val="a"/>
    <w:link w:val="a9"/>
    <w:uiPriority w:val="34"/>
    <w:qFormat/>
    <w:rsid w:val="00B67360"/>
    <w:pPr>
      <w:ind w:left="720"/>
      <w:contextualSpacing/>
    </w:pPr>
  </w:style>
  <w:style w:type="character" w:customStyle="1" w:styleId="a9">
    <w:name w:val="Абзац списка Знак"/>
    <w:aliases w:val="маркированный Знак,Heading1 Знак,Colorful List - Accent 11 Знак,List Paragraph Знак,List Paragraph (numbered (a)) Знак,List Paragraph1 Знак,WB Para Знак,List Square Знак,Colorful List - Accent 11CxSpLast Знак,H1-1 Знак,Заголовок3 Знак"/>
    <w:link w:val="a8"/>
    <w:uiPriority w:val="34"/>
    <w:qFormat/>
    <w:locked/>
    <w:rsid w:val="003F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7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А. Аяуова</dc:creator>
  <cp:keywords/>
  <dc:description/>
  <cp:lastModifiedBy>Ainagul S. Nauruzbayeva</cp:lastModifiedBy>
  <cp:revision>11</cp:revision>
  <dcterms:created xsi:type="dcterms:W3CDTF">2021-07-09T04:03:00Z</dcterms:created>
  <dcterms:modified xsi:type="dcterms:W3CDTF">2021-08-18T05:24:00Z</dcterms:modified>
</cp:coreProperties>
</file>